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CBC53" w14:textId="4B3CEF8F" w:rsidR="006206B6" w:rsidRPr="00A04501" w:rsidRDefault="006206B6" w:rsidP="006206B6">
      <w:pPr>
        <w:rPr>
          <w:rFonts w:ascii="Calibri" w:hAnsi="Calibri" w:cs="Calibri"/>
        </w:rPr>
      </w:pPr>
      <w:r w:rsidRPr="00A04501">
        <w:rPr>
          <w:rFonts w:ascii="Calibri" w:hAnsi="Calibri" w:cs="Calibri"/>
        </w:rPr>
        <w:t>[Your Name or Organization Letterhead]</w:t>
      </w:r>
    </w:p>
    <w:p w14:paraId="366F8A19" w14:textId="47E34530" w:rsidR="006206B6" w:rsidRPr="00A04501" w:rsidRDefault="006206B6" w:rsidP="006206B6">
      <w:pPr>
        <w:rPr>
          <w:rFonts w:ascii="Calibri" w:hAnsi="Calibri" w:cs="Calibri"/>
        </w:rPr>
      </w:pPr>
      <w:r w:rsidRPr="00A04501">
        <w:rPr>
          <w:rFonts w:ascii="Calibri" w:hAnsi="Calibri" w:cs="Calibri"/>
        </w:rPr>
        <w:t>[Address]</w:t>
      </w:r>
      <w:r w:rsidRPr="00A04501">
        <w:rPr>
          <w:rFonts w:ascii="Calibri" w:hAnsi="Calibri" w:cs="Calibri"/>
        </w:rPr>
        <w:br/>
        <w:t>[City, State, Z</w:t>
      </w:r>
      <w:r w:rsidR="000875A0">
        <w:rPr>
          <w:rFonts w:ascii="Calibri" w:hAnsi="Calibri" w:cs="Calibri"/>
        </w:rPr>
        <w:t>IP</w:t>
      </w:r>
      <w:r w:rsidRPr="00A04501">
        <w:rPr>
          <w:rFonts w:ascii="Calibri" w:hAnsi="Calibri" w:cs="Calibri"/>
        </w:rPr>
        <w:t xml:space="preserve"> Code]</w:t>
      </w:r>
      <w:r w:rsidRPr="00A04501">
        <w:rPr>
          <w:rFonts w:ascii="Calibri" w:hAnsi="Calibri" w:cs="Calibri"/>
        </w:rPr>
        <w:br/>
        <w:t>[Email]</w:t>
      </w:r>
      <w:r w:rsidRPr="00A04501">
        <w:rPr>
          <w:rFonts w:ascii="Calibri" w:hAnsi="Calibri" w:cs="Calibri"/>
        </w:rPr>
        <w:br/>
        <w:t>[Phone Number]</w:t>
      </w:r>
    </w:p>
    <w:p w14:paraId="7011A291" w14:textId="50CEED97" w:rsidR="006206B6" w:rsidRPr="00A04501" w:rsidRDefault="006206B6" w:rsidP="006206B6">
      <w:pPr>
        <w:rPr>
          <w:rFonts w:ascii="Calibri" w:hAnsi="Calibri" w:cs="Calibri"/>
        </w:rPr>
      </w:pPr>
      <w:r w:rsidRPr="00A04501">
        <w:rPr>
          <w:rFonts w:ascii="Calibri" w:hAnsi="Calibri" w:cs="Calibri"/>
        </w:rPr>
        <w:t>[Date]</w:t>
      </w:r>
    </w:p>
    <w:p w14:paraId="6F968B6F" w14:textId="77777777" w:rsidR="006206B6" w:rsidRPr="00A04501" w:rsidRDefault="006206B6" w:rsidP="006206B6">
      <w:pPr>
        <w:rPr>
          <w:rFonts w:ascii="Calibri" w:hAnsi="Calibri" w:cs="Calibri"/>
        </w:rPr>
      </w:pPr>
    </w:p>
    <w:p w14:paraId="51335041" w14:textId="5103AAAA" w:rsidR="006206B6" w:rsidRPr="00A04501" w:rsidRDefault="006206B6" w:rsidP="006206B6">
      <w:pPr>
        <w:rPr>
          <w:rFonts w:ascii="Calibri" w:hAnsi="Calibri" w:cs="Calibri"/>
        </w:rPr>
      </w:pPr>
      <w:r w:rsidRPr="00A04501">
        <w:rPr>
          <w:rFonts w:ascii="Calibri" w:hAnsi="Calibri" w:cs="Calibri"/>
        </w:rPr>
        <w:t>To Whom It May Concern,</w:t>
      </w:r>
    </w:p>
    <w:p w14:paraId="67BD0499" w14:textId="5413A048" w:rsidR="00CB7192" w:rsidRPr="00CB7192" w:rsidRDefault="006206B6" w:rsidP="00CB7192">
      <w:pPr>
        <w:rPr>
          <w:rFonts w:ascii="Calibri" w:hAnsi="Calibri" w:cs="Calibri"/>
        </w:rPr>
      </w:pPr>
      <w:r w:rsidRPr="00A04501">
        <w:rPr>
          <w:rFonts w:ascii="Calibri" w:hAnsi="Calibri" w:cs="Calibri"/>
        </w:rPr>
        <w:t xml:space="preserve">I am writing to </w:t>
      </w:r>
      <w:r w:rsidR="007C2F2E">
        <w:rPr>
          <w:rFonts w:ascii="Calibri" w:hAnsi="Calibri" w:cs="Calibri"/>
        </w:rPr>
        <w:t>express</w:t>
      </w:r>
      <w:r w:rsidR="00CB7192">
        <w:rPr>
          <w:rFonts w:ascii="Calibri" w:hAnsi="Calibri" w:cs="Calibri"/>
        </w:rPr>
        <w:t xml:space="preserve"> grave concerns regarding the Oakland Community Health Network’s (OCHN) proposed crisis services delivery overhaul. </w:t>
      </w:r>
      <w:r w:rsidR="00B53473" w:rsidRPr="00B53473">
        <w:rPr>
          <w:rFonts w:ascii="Calibri" w:hAnsi="Calibri" w:cs="Calibri"/>
        </w:rPr>
        <w:t>OCHN has no experience delivering crisis services</w:t>
      </w:r>
      <w:r w:rsidR="00B53473">
        <w:rPr>
          <w:rFonts w:ascii="Calibri" w:hAnsi="Calibri" w:cs="Calibri"/>
        </w:rPr>
        <w:t xml:space="preserve"> and </w:t>
      </w:r>
      <w:r w:rsidR="00B53473" w:rsidRPr="00B53473">
        <w:rPr>
          <w:rFonts w:ascii="Calibri" w:hAnsi="Calibri" w:cs="Calibri"/>
        </w:rPr>
        <w:t>lacks the current capacity, expertise, and readiness to assume these responsibilities without service disruption.</w:t>
      </w:r>
      <w:r w:rsidR="00B53473">
        <w:rPr>
          <w:rFonts w:ascii="Calibri" w:hAnsi="Calibri" w:cs="Calibri"/>
        </w:rPr>
        <w:t xml:space="preserve"> In addition,</w:t>
      </w:r>
      <w:r w:rsidR="00CB7192" w:rsidRPr="00CB7192">
        <w:rPr>
          <w:rFonts w:ascii="Calibri" w:hAnsi="Calibri" w:cs="Calibri"/>
        </w:rPr>
        <w:t xml:space="preserve"> OCHN has not provided a clear or data-driven rationale for such a major restructuring. Bringing services in-house risks disrupting continuity of care for patients who have long depended on established, trusted providers such as </w:t>
      </w:r>
      <w:proofErr w:type="spellStart"/>
      <w:r w:rsidR="00CB7192" w:rsidRPr="00CB7192">
        <w:rPr>
          <w:rFonts w:ascii="Calibri" w:hAnsi="Calibri" w:cs="Calibri"/>
        </w:rPr>
        <w:t>Easterseals</w:t>
      </w:r>
      <w:proofErr w:type="spellEnd"/>
      <w:r w:rsidR="00CB7192" w:rsidRPr="00CB7192">
        <w:rPr>
          <w:rFonts w:ascii="Calibri" w:hAnsi="Calibri" w:cs="Calibri"/>
        </w:rPr>
        <w:t xml:space="preserve"> and Common Ground. Without transparent justification, fiscal projections, or community input, proceeding would be premature and potentially destabilizing to the entire system.</w:t>
      </w:r>
    </w:p>
    <w:p w14:paraId="14FA62F2" w14:textId="77777777" w:rsidR="00400618" w:rsidRDefault="00400618" w:rsidP="00CB7192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I </w:t>
      </w:r>
      <w:r w:rsidRPr="00400618">
        <w:rPr>
          <w:rFonts w:ascii="Calibri" w:hAnsi="Calibri" w:cs="Calibri"/>
        </w:rPr>
        <w:t>strong</w:t>
      </w:r>
      <w:r>
        <w:rPr>
          <w:rFonts w:ascii="Calibri" w:hAnsi="Calibri" w:cs="Calibri"/>
        </w:rPr>
        <w:t>ly</w:t>
      </w:r>
      <w:r w:rsidRPr="00400618">
        <w:rPr>
          <w:rFonts w:ascii="Calibri" w:hAnsi="Calibri" w:cs="Calibri"/>
        </w:rPr>
        <w:t xml:space="preserve"> support a careful, transparent, and data-driven review </w:t>
      </w:r>
      <w:r>
        <w:rPr>
          <w:rFonts w:ascii="Calibri" w:hAnsi="Calibri" w:cs="Calibri"/>
        </w:rPr>
        <w:t>of this proposed</w:t>
      </w:r>
      <w:r w:rsidRPr="00400618">
        <w:rPr>
          <w:rFonts w:ascii="Calibri" w:hAnsi="Calibri" w:cs="Calibri"/>
        </w:rPr>
        <w:t xml:space="preserve"> overhaul.</w:t>
      </w:r>
      <w:r>
        <w:rPr>
          <w:rFonts w:ascii="Calibri" w:hAnsi="Calibri" w:cs="Calibri"/>
        </w:rPr>
        <w:t xml:space="preserve"> </w:t>
      </w:r>
      <w:r w:rsidR="00CB7192" w:rsidRPr="00CB7192">
        <w:rPr>
          <w:rFonts w:ascii="Calibri" w:hAnsi="Calibri" w:cs="Calibri"/>
        </w:rPr>
        <w:t xml:space="preserve">There is a strong public interest in ensuring that any change of this magnitude is made openly and responsibly. Therefore, I urge the </w:t>
      </w:r>
      <w:r>
        <w:rPr>
          <w:rFonts w:ascii="Calibri" w:hAnsi="Calibri" w:cs="Calibri"/>
        </w:rPr>
        <w:t xml:space="preserve">Oakland County </w:t>
      </w:r>
      <w:r w:rsidR="00CB7192" w:rsidRPr="00CB7192">
        <w:rPr>
          <w:rFonts w:ascii="Calibri" w:hAnsi="Calibri" w:cs="Calibri"/>
        </w:rPr>
        <w:t>Board of Commissioners to require OCHN to:</w:t>
      </w:r>
    </w:p>
    <w:p w14:paraId="7E7E1326" w14:textId="21CA69A0" w:rsidR="00400618" w:rsidRDefault="00CB7192" w:rsidP="00CB7192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400618">
        <w:rPr>
          <w:rFonts w:ascii="Calibri" w:hAnsi="Calibri" w:cs="Calibri"/>
        </w:rPr>
        <w:t>Present a comprehensive fiscal analysis demonstrating how additional administrative costs will directly benefit service recipients</w:t>
      </w:r>
      <w:r w:rsidR="00400618">
        <w:rPr>
          <w:rFonts w:ascii="Calibri" w:hAnsi="Calibri" w:cs="Calibri"/>
        </w:rPr>
        <w:t>;</w:t>
      </w:r>
    </w:p>
    <w:p w14:paraId="32338780" w14:textId="6D42D37F" w:rsidR="00400618" w:rsidRDefault="00CB7192" w:rsidP="00CB7192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400618">
        <w:rPr>
          <w:rFonts w:ascii="Calibri" w:hAnsi="Calibri" w:cs="Calibri"/>
        </w:rPr>
        <w:t>Provide a five-year projection for the proposed model, including measurable performance outcomes</w:t>
      </w:r>
      <w:r w:rsidR="00400618">
        <w:rPr>
          <w:rFonts w:ascii="Calibri" w:hAnsi="Calibri" w:cs="Calibri"/>
        </w:rPr>
        <w:t>;</w:t>
      </w:r>
    </w:p>
    <w:p w14:paraId="6E25235C" w14:textId="77777777" w:rsidR="00400618" w:rsidRDefault="00CB7192" w:rsidP="00CB7192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400618">
        <w:rPr>
          <w:rFonts w:ascii="Calibri" w:hAnsi="Calibri" w:cs="Calibri"/>
        </w:rPr>
        <w:t>Conduct open public hearings to ensure community awareness, participation, and input; and</w:t>
      </w:r>
    </w:p>
    <w:p w14:paraId="56CE83BC" w14:textId="7BF19AED" w:rsidR="00CB7192" w:rsidRPr="00400618" w:rsidRDefault="00CB7192" w:rsidP="00CB7192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400618">
        <w:rPr>
          <w:rFonts w:ascii="Calibri" w:hAnsi="Calibri" w:cs="Calibri"/>
        </w:rPr>
        <w:t>Hold a public vote before implementing any change in the current service delivery structure.</w:t>
      </w:r>
    </w:p>
    <w:p w14:paraId="4BA09ABD" w14:textId="77777777" w:rsidR="00CB7192" w:rsidRPr="00CB7192" w:rsidRDefault="00CB7192" w:rsidP="00CB7192">
      <w:pPr>
        <w:rPr>
          <w:rFonts w:ascii="Calibri" w:hAnsi="Calibri" w:cs="Calibri"/>
        </w:rPr>
      </w:pPr>
      <w:r w:rsidRPr="00CB7192">
        <w:rPr>
          <w:rFonts w:ascii="Calibri" w:hAnsi="Calibri" w:cs="Calibri"/>
        </w:rPr>
        <w:t>It is also important to recognize that the State of Michigan is still in the process of reviewing a major Request for Proposals (RFP) that may significantly reshape the broader public mental health system. Launching a local restructuring before the state’s process concludes could create unnecessary overlap, confusion, and inefficiency—ultimately undermining system stability and care continuity.</w:t>
      </w:r>
    </w:p>
    <w:p w14:paraId="6B5D1D86" w14:textId="77777777" w:rsidR="00CB7192" w:rsidRPr="00CB7192" w:rsidRDefault="00CB7192" w:rsidP="00CB7192">
      <w:pPr>
        <w:rPr>
          <w:rFonts w:ascii="Calibri" w:hAnsi="Calibri" w:cs="Calibri"/>
        </w:rPr>
      </w:pPr>
    </w:p>
    <w:p w14:paraId="09629EE0" w14:textId="0C875CCC" w:rsidR="00CB7192" w:rsidRPr="00CB7192" w:rsidRDefault="00CB7192" w:rsidP="00CB7192">
      <w:pPr>
        <w:rPr>
          <w:rFonts w:ascii="Calibri" w:hAnsi="Calibri" w:cs="Calibri"/>
        </w:rPr>
      </w:pPr>
      <w:r w:rsidRPr="00CB7192">
        <w:rPr>
          <w:rFonts w:ascii="Calibri" w:hAnsi="Calibri" w:cs="Calibri"/>
        </w:rPr>
        <w:t xml:space="preserve">For these reasons, the responsible course of action is to </w:t>
      </w:r>
      <w:r w:rsidRPr="00400618">
        <w:rPr>
          <w:rFonts w:ascii="Calibri" w:hAnsi="Calibri" w:cs="Calibri"/>
          <w:b/>
          <w:bCs/>
        </w:rPr>
        <w:t>pause OCHN’s proposed transition</w:t>
      </w:r>
      <w:r w:rsidRPr="00CB7192">
        <w:rPr>
          <w:rFonts w:ascii="Calibri" w:hAnsi="Calibri" w:cs="Calibri"/>
        </w:rPr>
        <w:t xml:space="preserve"> until a transparent review, comprehensive fiscal analysis, and alignment with state direction can occur. This approach is not about resisting change; it is about </w:t>
      </w:r>
      <w:r w:rsidRPr="00400618">
        <w:rPr>
          <w:rFonts w:ascii="Calibri" w:hAnsi="Calibri" w:cs="Calibri"/>
          <w:b/>
          <w:bCs/>
        </w:rPr>
        <w:t>preserving stability for vulnerable residents and maintaining public trust</w:t>
      </w:r>
      <w:r w:rsidRPr="00CB7192">
        <w:rPr>
          <w:rFonts w:ascii="Calibri" w:hAnsi="Calibri" w:cs="Calibri"/>
        </w:rPr>
        <w:t xml:space="preserve"> in the behavioral health system that so many rely upon.</w:t>
      </w:r>
    </w:p>
    <w:p w14:paraId="0A21151A" w14:textId="6596A58A" w:rsidR="00400618" w:rsidRPr="00A04501" w:rsidRDefault="00400618" w:rsidP="00400618">
      <w:pPr>
        <w:rPr>
          <w:rFonts w:ascii="Calibri" w:hAnsi="Calibri" w:cs="Calibri"/>
        </w:rPr>
      </w:pPr>
      <w:r w:rsidRPr="00A04501">
        <w:rPr>
          <w:rFonts w:ascii="Calibri" w:hAnsi="Calibri" w:cs="Calibri"/>
        </w:rPr>
        <w:t xml:space="preserve">For decades, </w:t>
      </w:r>
      <w:r>
        <w:rPr>
          <w:rFonts w:ascii="Calibri" w:hAnsi="Calibri" w:cs="Calibri"/>
        </w:rPr>
        <w:t>our nonprofit providers have</w:t>
      </w:r>
      <w:r w:rsidRPr="00A04501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provided nationally recognized crisis-care services as a</w:t>
      </w:r>
      <w:r w:rsidRPr="00A04501">
        <w:rPr>
          <w:rFonts w:ascii="Calibri" w:hAnsi="Calibri" w:cs="Calibri"/>
        </w:rPr>
        <w:t xml:space="preserve"> trusted resource for individuals and families in need of immediate, compassionate crisis intervention and ongoing support, responding to community mass violence events across our state and offering a range of behavioral health crisis services, including behavioral health urgent care, crisis intervention, mobile crisis, 988, and crisis stabilization services.</w:t>
      </w:r>
    </w:p>
    <w:p w14:paraId="0C5DEB85" w14:textId="32333A5F" w:rsidR="00400618" w:rsidRDefault="00400618" w:rsidP="00400618">
      <w:pPr>
        <w:rPr>
          <w:rFonts w:ascii="Calibri" w:hAnsi="Calibri" w:cs="Calibri"/>
        </w:rPr>
      </w:pPr>
      <w:r w:rsidRPr="00A04501">
        <w:rPr>
          <w:rFonts w:ascii="Calibri" w:hAnsi="Calibri" w:cs="Calibri"/>
          <w:color w:val="000000"/>
          <w:kern w:val="0"/>
        </w:rPr>
        <w:t>However, their nationally recognized crisis-care services are in jeopardy.</w:t>
      </w:r>
    </w:p>
    <w:p w14:paraId="2775A169" w14:textId="4126E64D" w:rsidR="00CB7192" w:rsidRPr="00CB7192" w:rsidRDefault="00CB7192" w:rsidP="00CB7192">
      <w:pPr>
        <w:rPr>
          <w:rFonts w:ascii="Calibri" w:hAnsi="Calibri" w:cs="Calibri"/>
        </w:rPr>
      </w:pPr>
      <w:r w:rsidRPr="00CB7192">
        <w:rPr>
          <w:rFonts w:ascii="Calibri" w:hAnsi="Calibri" w:cs="Calibri"/>
        </w:rPr>
        <w:t>Thank you for your attention to this critical matter and for your continued commitment to transparency, accountability, and the well-being of Oakland County residents.</w:t>
      </w:r>
    </w:p>
    <w:p w14:paraId="66BE0F29" w14:textId="77777777" w:rsidR="00CB7192" w:rsidRPr="00CB7192" w:rsidRDefault="00CB7192" w:rsidP="00CB7192">
      <w:pPr>
        <w:rPr>
          <w:rFonts w:ascii="Calibri" w:hAnsi="Calibri" w:cs="Calibri"/>
        </w:rPr>
      </w:pPr>
    </w:p>
    <w:p w14:paraId="269A4AB1" w14:textId="75DBFF73" w:rsidR="00CB7192" w:rsidRPr="00CB7192" w:rsidRDefault="00CB7192" w:rsidP="00CB7192">
      <w:pPr>
        <w:rPr>
          <w:rFonts w:ascii="Calibri" w:hAnsi="Calibri" w:cs="Calibri"/>
        </w:rPr>
      </w:pPr>
      <w:r w:rsidRPr="00CB7192">
        <w:rPr>
          <w:rFonts w:ascii="Calibri" w:hAnsi="Calibri" w:cs="Calibri"/>
        </w:rPr>
        <w:t>Sincerely,</w:t>
      </w:r>
      <w:r w:rsidR="00400618">
        <w:rPr>
          <w:rFonts w:ascii="Calibri" w:hAnsi="Calibri" w:cs="Calibri"/>
        </w:rPr>
        <w:br/>
      </w:r>
      <w:r w:rsidRPr="00CB7192">
        <w:rPr>
          <w:rFonts w:ascii="Calibri" w:hAnsi="Calibri" w:cs="Calibri"/>
        </w:rPr>
        <w:t>[Your Name]</w:t>
      </w:r>
      <w:r w:rsidR="00400618">
        <w:rPr>
          <w:rFonts w:ascii="Calibri" w:hAnsi="Calibri" w:cs="Calibri"/>
        </w:rPr>
        <w:br/>
      </w:r>
      <w:r w:rsidRPr="00CB7192">
        <w:rPr>
          <w:rFonts w:ascii="Calibri" w:hAnsi="Calibri" w:cs="Calibri"/>
        </w:rPr>
        <w:t>[Your Title / Organization]</w:t>
      </w:r>
      <w:r w:rsidR="00400618">
        <w:rPr>
          <w:rFonts w:ascii="Calibri" w:hAnsi="Calibri" w:cs="Calibri"/>
        </w:rPr>
        <w:br/>
      </w:r>
      <w:r w:rsidRPr="00CB7192">
        <w:rPr>
          <w:rFonts w:ascii="Calibri" w:hAnsi="Calibri" w:cs="Calibri"/>
        </w:rPr>
        <w:t>[Contact Information]</w:t>
      </w:r>
      <w:r w:rsidR="00B53473">
        <w:rPr>
          <w:rFonts w:ascii="Calibri" w:hAnsi="Calibri" w:cs="Calibri"/>
        </w:rPr>
        <w:br/>
      </w:r>
      <w:r w:rsidR="00B53473" w:rsidRPr="00A04501">
        <w:rPr>
          <w:rFonts w:ascii="Calibri" w:hAnsi="Calibri" w:cs="Calibri"/>
        </w:rPr>
        <w:t>[Signature, if printed]</w:t>
      </w:r>
    </w:p>
    <w:p w14:paraId="2BC0DBE0" w14:textId="77777777" w:rsidR="008603F3" w:rsidRPr="00A04501" w:rsidRDefault="008603F3" w:rsidP="006206B6">
      <w:pPr>
        <w:rPr>
          <w:rFonts w:ascii="Calibri" w:hAnsi="Calibri" w:cs="Calibri"/>
        </w:rPr>
      </w:pPr>
    </w:p>
    <w:sectPr w:rsidR="008603F3" w:rsidRPr="00A045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E3ABE"/>
    <w:multiLevelType w:val="hybridMultilevel"/>
    <w:tmpl w:val="80F22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9334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6B6"/>
    <w:rsid w:val="0006303D"/>
    <w:rsid w:val="000875A0"/>
    <w:rsid w:val="00400618"/>
    <w:rsid w:val="004A3DB2"/>
    <w:rsid w:val="006206B6"/>
    <w:rsid w:val="0063562C"/>
    <w:rsid w:val="007C2F2E"/>
    <w:rsid w:val="008603F3"/>
    <w:rsid w:val="00996A09"/>
    <w:rsid w:val="00A04501"/>
    <w:rsid w:val="00A40EE5"/>
    <w:rsid w:val="00AF7C5D"/>
    <w:rsid w:val="00B53473"/>
    <w:rsid w:val="00C44358"/>
    <w:rsid w:val="00CA00D2"/>
    <w:rsid w:val="00CB7192"/>
    <w:rsid w:val="00E95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269DC3"/>
  <w15:chartTrackingRefBased/>
  <w15:docId w15:val="{FFB170C6-6575-4DBA-AD43-34E0C06C2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06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06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06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06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06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06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06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06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06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06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06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06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06B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06B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06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06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06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06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06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06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06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06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06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06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06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06B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06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06B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06B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505</Words>
  <Characters>2642</Characters>
  <Application>Microsoft Office Word</Application>
  <DocSecurity>0</DocSecurity>
  <Lines>61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Manshum</dc:creator>
  <cp:keywords/>
  <dc:description/>
  <cp:lastModifiedBy>Davidson, Lacey</cp:lastModifiedBy>
  <cp:revision>2</cp:revision>
  <dcterms:created xsi:type="dcterms:W3CDTF">2025-11-07T15:40:00Z</dcterms:created>
  <dcterms:modified xsi:type="dcterms:W3CDTF">2025-11-07T15:40:00Z</dcterms:modified>
</cp:coreProperties>
</file>